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E37" w:rsidRPr="00526E37" w:rsidRDefault="00526E37" w:rsidP="00526E37">
      <w:pPr>
        <w:pStyle w:val="a6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526E37">
        <w:rPr>
          <w:b/>
          <w:sz w:val="24"/>
          <w:szCs w:val="24"/>
        </w:rPr>
        <w:t>Техническое задание</w:t>
      </w:r>
    </w:p>
    <w:p w:rsidR="00526E37" w:rsidRDefault="00526E37" w:rsidP="00526E37">
      <w:pPr>
        <w:ind w:left="45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приборы измерения и контроля газа.</w:t>
      </w:r>
    </w:p>
    <w:p w:rsidR="00526E37" w:rsidRDefault="00526E37" w:rsidP="00526E37">
      <w:pPr>
        <w:ind w:left="450"/>
        <w:rPr>
          <w:b/>
          <w:sz w:val="24"/>
          <w:szCs w:val="24"/>
        </w:rPr>
      </w:pPr>
    </w:p>
    <w:tbl>
      <w:tblPr>
        <w:tblW w:w="10062" w:type="dxa"/>
        <w:tblInd w:w="93" w:type="dxa"/>
        <w:tblLook w:val="04A0" w:firstRow="1" w:lastRow="0" w:firstColumn="1" w:lastColumn="0" w:noHBand="0" w:noVBand="1"/>
      </w:tblPr>
      <w:tblGrid>
        <w:gridCol w:w="960"/>
        <w:gridCol w:w="7256"/>
        <w:gridCol w:w="886"/>
        <w:gridCol w:w="960"/>
      </w:tblGrid>
      <w:tr w:rsidR="00526E37" w:rsidRPr="000E0EE7" w:rsidTr="00905AF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№</w:t>
            </w:r>
            <w:proofErr w:type="gram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Ед</w:t>
            </w:r>
            <w:proofErr w:type="gram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.и</w:t>
            </w:r>
            <w:proofErr w:type="gramEnd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Кол-во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 xml:space="preserve">Система автоматического контроля загазованности САКЗ-МК-2 </w:t>
            </w:r>
            <w:r>
              <w:rPr>
                <w:sz w:val="22"/>
                <w:szCs w:val="22"/>
              </w:rPr>
              <w:t>–</w:t>
            </w:r>
            <w:r w:rsidRPr="00376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376BBE">
              <w:rPr>
                <w:sz w:val="22"/>
                <w:szCs w:val="22"/>
              </w:rPr>
              <w:t>СО+СН</w:t>
            </w:r>
            <w:r>
              <w:rPr>
                <w:sz w:val="22"/>
                <w:szCs w:val="22"/>
              </w:rPr>
              <w:t>)</w:t>
            </w:r>
            <w:r w:rsidRPr="00376BBE">
              <w:rPr>
                <w:sz w:val="22"/>
                <w:szCs w:val="22"/>
              </w:rPr>
              <w:t xml:space="preserve">, </w:t>
            </w:r>
            <w:r w:rsidRPr="00AD2A16">
              <w:rPr>
                <w:sz w:val="22"/>
                <w:szCs w:val="22"/>
              </w:rPr>
              <w:t xml:space="preserve">клапан КЗГЭМ-У </w:t>
            </w:r>
            <w:proofErr w:type="spellStart"/>
            <w:r w:rsidRPr="00AD2A16">
              <w:rPr>
                <w:sz w:val="22"/>
                <w:szCs w:val="22"/>
              </w:rPr>
              <w:t>Ду</w:t>
            </w:r>
            <w:proofErr w:type="spellEnd"/>
            <w:r w:rsidRPr="00AD2A16">
              <w:rPr>
                <w:sz w:val="22"/>
                <w:szCs w:val="22"/>
              </w:rPr>
              <w:t xml:space="preserve"> 50</w:t>
            </w:r>
            <w:r>
              <w:rPr>
                <w:sz w:val="22"/>
                <w:szCs w:val="22"/>
              </w:rPr>
              <w:t>, соединительный кабель с разъемами.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5E037E" w:rsidRDefault="00526E37" w:rsidP="00905AFE">
            <w:pPr>
              <w:pStyle w:val="a6"/>
              <w:ind w:left="0"/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 xml:space="preserve">Сигнализатор </w:t>
            </w:r>
            <w:proofErr w:type="gramStart"/>
            <w:r w:rsidRPr="005E037E">
              <w:rPr>
                <w:sz w:val="22"/>
                <w:szCs w:val="22"/>
              </w:rPr>
              <w:t>токсичных</w:t>
            </w:r>
            <w:proofErr w:type="gramEnd"/>
            <w:r w:rsidRPr="005E037E">
              <w:rPr>
                <w:sz w:val="22"/>
                <w:szCs w:val="22"/>
              </w:rPr>
              <w:t xml:space="preserve"> и горючих газа СТГ-1</w:t>
            </w:r>
            <w:r>
              <w:t xml:space="preserve"> </w:t>
            </w:r>
            <w:r w:rsidRPr="00376BBE">
              <w:rPr>
                <w:sz w:val="22"/>
                <w:szCs w:val="22"/>
              </w:rPr>
              <w:t>-1 – встроенный датчик по СО и один датчик на горючие газы;</w:t>
            </w:r>
            <w:r w:rsidRPr="005E03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>Счетчик газа СГ-16(М)-2500м3/ч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 xml:space="preserve">Счетчик газа с </w:t>
            </w:r>
            <w:proofErr w:type="spellStart"/>
            <w:r w:rsidRPr="005E037E">
              <w:rPr>
                <w:sz w:val="22"/>
                <w:szCs w:val="22"/>
              </w:rPr>
              <w:t>термокоррекцией</w:t>
            </w:r>
            <w:proofErr w:type="spellEnd"/>
            <w:r w:rsidRPr="005E037E">
              <w:rPr>
                <w:sz w:val="22"/>
                <w:szCs w:val="22"/>
              </w:rPr>
              <w:t xml:space="preserve"> G6-MT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 xml:space="preserve">Счетчик газа с </w:t>
            </w:r>
            <w:proofErr w:type="spellStart"/>
            <w:r w:rsidRPr="005E037E">
              <w:rPr>
                <w:sz w:val="22"/>
                <w:szCs w:val="22"/>
              </w:rPr>
              <w:t>термокоррекцией</w:t>
            </w:r>
            <w:proofErr w:type="spellEnd"/>
            <w:r w:rsidRPr="005E037E">
              <w:rPr>
                <w:sz w:val="22"/>
                <w:szCs w:val="22"/>
              </w:rPr>
              <w:t xml:space="preserve"> G10-T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>Клапан предохранительный ПЗК-100В Ру</w:t>
            </w:r>
            <w:proofErr w:type="gramStart"/>
            <w:r w:rsidRPr="005E037E">
              <w:rPr>
                <w:sz w:val="22"/>
                <w:szCs w:val="22"/>
              </w:rPr>
              <w:t>1</w:t>
            </w:r>
            <w:proofErr w:type="gramEnd"/>
            <w:r w:rsidRPr="005E037E">
              <w:rPr>
                <w:sz w:val="22"/>
                <w:szCs w:val="22"/>
              </w:rPr>
              <w:t>, 2</w:t>
            </w:r>
            <w:bookmarkStart w:id="0" w:name="_GoBack"/>
            <w:bookmarkEnd w:id="0"/>
            <w:r w:rsidRPr="005E037E">
              <w:rPr>
                <w:sz w:val="22"/>
                <w:szCs w:val="22"/>
              </w:rPr>
              <w:t xml:space="preserve"> запорный – 1 шт.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>Клапан предохранительный ПЗК-100Н Ру</w:t>
            </w:r>
            <w:proofErr w:type="gramStart"/>
            <w:r w:rsidRPr="005E037E">
              <w:rPr>
                <w:sz w:val="22"/>
                <w:szCs w:val="22"/>
              </w:rPr>
              <w:t>1</w:t>
            </w:r>
            <w:proofErr w:type="gramEnd"/>
            <w:r w:rsidRPr="005E037E">
              <w:rPr>
                <w:sz w:val="22"/>
                <w:szCs w:val="22"/>
              </w:rPr>
              <w:t>, 2 запорный – 1 шт.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  <w:tr w:rsidR="00526E37" w:rsidRPr="000E0EE7" w:rsidTr="00905AF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r w:rsidRPr="005E037E">
              <w:rPr>
                <w:sz w:val="22"/>
                <w:szCs w:val="22"/>
              </w:rPr>
              <w:t xml:space="preserve">Клапан электромагнитный КПЭГ – 100П </w:t>
            </w:r>
            <w:proofErr w:type="spellStart"/>
            <w:r w:rsidRPr="005E037E">
              <w:rPr>
                <w:sz w:val="22"/>
                <w:szCs w:val="22"/>
              </w:rPr>
              <w:t>Ду</w:t>
            </w:r>
            <w:proofErr w:type="spellEnd"/>
            <w:r w:rsidRPr="005E037E">
              <w:rPr>
                <w:sz w:val="22"/>
                <w:szCs w:val="22"/>
              </w:rPr>
              <w:t xml:space="preserve"> 100 – 1 шт.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E0EE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7" w:rsidRPr="000E0EE7" w:rsidRDefault="00526E37" w:rsidP="00905A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E0EE7">
              <w:rPr>
                <w:sz w:val="22"/>
                <w:szCs w:val="22"/>
              </w:rPr>
              <w:t>,00</w:t>
            </w:r>
          </w:p>
        </w:tc>
      </w:tr>
    </w:tbl>
    <w:p w:rsidR="00526E37" w:rsidRDefault="00526E37" w:rsidP="00526E37">
      <w:pPr>
        <w:ind w:left="450"/>
        <w:rPr>
          <w:b/>
          <w:sz w:val="24"/>
          <w:szCs w:val="24"/>
        </w:rPr>
      </w:pP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6.1. </w:t>
      </w:r>
      <w:proofErr w:type="gramStart"/>
      <w:r w:rsidRPr="008A5234">
        <w:rPr>
          <w:sz w:val="20"/>
          <w:szCs w:val="20"/>
        </w:rP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6.2. Оборудование должно поставляться новы</w:t>
      </w:r>
      <w:r>
        <w:rPr>
          <w:sz w:val="20"/>
          <w:szCs w:val="20"/>
        </w:rPr>
        <w:t>м. Год выпуска оборудования не ранее 2014</w:t>
      </w:r>
      <w:r w:rsidRPr="008A5234">
        <w:rPr>
          <w:sz w:val="20"/>
          <w:szCs w:val="20"/>
        </w:rPr>
        <w:t xml:space="preserve"> г.</w:t>
      </w: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6.3.Запрещена поставка оборудования:</w:t>
      </w:r>
    </w:p>
    <w:p w:rsidR="00526E37" w:rsidRPr="008A5234" w:rsidRDefault="00526E37" w:rsidP="00526E37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б/у - </w:t>
      </w:r>
      <w:proofErr w:type="gramStart"/>
      <w:r w:rsidRPr="008A5234">
        <w:rPr>
          <w:sz w:val="20"/>
          <w:szCs w:val="20"/>
        </w:rPr>
        <w:t>бывшего</w:t>
      </w:r>
      <w:proofErr w:type="gramEnd"/>
      <w:r w:rsidRPr="008A5234">
        <w:rPr>
          <w:sz w:val="20"/>
          <w:szCs w:val="20"/>
        </w:rPr>
        <w:t xml:space="preserve"> в употреблении (эксплуатации);</w:t>
      </w:r>
    </w:p>
    <w:p w:rsidR="00526E37" w:rsidRPr="008A5234" w:rsidRDefault="00526E37" w:rsidP="00526E37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>после капитального или восстановительного ремонта;</w:t>
      </w:r>
    </w:p>
    <w:p w:rsidR="00526E37" w:rsidRPr="008A5234" w:rsidRDefault="00526E37" w:rsidP="00526E37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 </w:t>
      </w:r>
      <w:proofErr w:type="gramStart"/>
      <w:r w:rsidRPr="008A5234">
        <w:rPr>
          <w:sz w:val="20"/>
          <w:szCs w:val="20"/>
        </w:rPr>
        <w:t>восстановленного</w:t>
      </w:r>
      <w:proofErr w:type="gramEnd"/>
      <w:r w:rsidRPr="008A5234"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6.4. Требования к безопасности поставляемого товара</w:t>
      </w: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Оборудование должно быть разрешено к установке и эксплуатации на территории РФ</w:t>
      </w: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Иметь сертификат соответствия РФ.</w:t>
      </w: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Иметь разрешение на применение на опасных производственных объектах.</w:t>
      </w:r>
    </w:p>
    <w:p w:rsidR="00526E37" w:rsidRPr="008A5234" w:rsidRDefault="00526E37" w:rsidP="00526E37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6.5. Гарантийный срок </w:t>
      </w:r>
      <w:r>
        <w:rPr>
          <w:sz w:val="20"/>
          <w:szCs w:val="20"/>
        </w:rPr>
        <w:t xml:space="preserve">не менее </w:t>
      </w:r>
      <w:r w:rsidRPr="008A5234">
        <w:rPr>
          <w:sz w:val="20"/>
          <w:szCs w:val="20"/>
        </w:rPr>
        <w:t>12 месяцев со дня ввода в эксплуатацию.</w:t>
      </w:r>
    </w:p>
    <w:p w:rsidR="00526E37" w:rsidRPr="00D60071" w:rsidRDefault="00526E37" w:rsidP="00526E37">
      <w:pPr>
        <w:jc w:val="both"/>
        <w:rPr>
          <w:rFonts w:eastAsia="Batang"/>
          <w:b/>
          <w:sz w:val="20"/>
          <w:szCs w:val="20"/>
          <w:u w:val="single"/>
        </w:rPr>
      </w:pPr>
      <w:r w:rsidRPr="008A5234">
        <w:rPr>
          <w:sz w:val="20"/>
          <w:szCs w:val="20"/>
        </w:rPr>
        <w:t>6.6.</w:t>
      </w:r>
      <w:r w:rsidRPr="00D60071">
        <w:rPr>
          <w:rFonts w:eastAsia="Batang"/>
          <w:b/>
          <w:sz w:val="20"/>
          <w:szCs w:val="20"/>
          <w:u w:val="single"/>
        </w:rPr>
        <w:t xml:space="preserve">Срок поставки не позднее </w:t>
      </w:r>
      <w:r>
        <w:rPr>
          <w:rFonts w:eastAsia="Batang"/>
          <w:b/>
          <w:sz w:val="20"/>
          <w:szCs w:val="20"/>
          <w:u w:val="single"/>
        </w:rPr>
        <w:t>45 календарных дней с момента заключения договора.</w:t>
      </w:r>
    </w:p>
    <w:p w:rsidR="00526E37" w:rsidRPr="000D0EA7" w:rsidRDefault="00526E37" w:rsidP="00526E37">
      <w:pPr>
        <w:suppressAutoHyphens/>
        <w:rPr>
          <w:b/>
          <w:sz w:val="20"/>
          <w:szCs w:val="20"/>
          <w:u w:val="single"/>
        </w:rPr>
      </w:pPr>
      <w:r w:rsidRPr="00AC50E0">
        <w:rPr>
          <w:rFonts w:eastAsia="Batang"/>
          <w:sz w:val="20"/>
          <w:szCs w:val="20"/>
          <w:u w:val="single"/>
        </w:rPr>
        <w:t>6.7</w:t>
      </w:r>
      <w:r w:rsidRPr="00D60071">
        <w:rPr>
          <w:rFonts w:eastAsia="Batang"/>
          <w:b/>
          <w:sz w:val="20"/>
          <w:szCs w:val="20"/>
          <w:u w:val="single"/>
        </w:rPr>
        <w:t xml:space="preserve">. </w:t>
      </w:r>
      <w:r w:rsidRPr="00D60071">
        <w:rPr>
          <w:b/>
          <w:sz w:val="20"/>
          <w:szCs w:val="20"/>
          <w:u w:val="single"/>
        </w:rPr>
        <w:t xml:space="preserve">Место поставки: </w:t>
      </w:r>
      <w:r w:rsidRPr="00AC50E0">
        <w:rPr>
          <w:b/>
          <w:sz w:val="20"/>
          <w:szCs w:val="20"/>
          <w:u w:val="single"/>
        </w:rPr>
        <w:t xml:space="preserve">Республика Саха (Якутия), </w:t>
      </w:r>
      <w:proofErr w:type="spellStart"/>
      <w:r>
        <w:rPr>
          <w:b/>
          <w:sz w:val="20"/>
          <w:szCs w:val="20"/>
          <w:u w:val="single"/>
        </w:rPr>
        <w:t>Маганский</w:t>
      </w:r>
      <w:proofErr w:type="spellEnd"/>
      <w:r>
        <w:rPr>
          <w:b/>
          <w:sz w:val="20"/>
          <w:szCs w:val="20"/>
          <w:u w:val="single"/>
        </w:rPr>
        <w:t xml:space="preserve"> тракт 2км.</w:t>
      </w:r>
    </w:p>
    <w:p w:rsidR="00813CF4" w:rsidRDefault="00813CF4"/>
    <w:sectPr w:rsidR="00813CF4" w:rsidSect="004C0573">
      <w:footerReference w:type="even" r:id="rId6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E0" w:rsidRDefault="00526E37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50E0" w:rsidRDefault="00526E37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61D14"/>
    <w:multiLevelType w:val="hybridMultilevel"/>
    <w:tmpl w:val="3A7E40E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B2A09"/>
    <w:multiLevelType w:val="hybridMultilevel"/>
    <w:tmpl w:val="AA28646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7DC00F6A"/>
    <w:multiLevelType w:val="multilevel"/>
    <w:tmpl w:val="1530476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pStyle w:val="OP111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37"/>
    <w:rsid w:val="00526E37"/>
    <w:rsid w:val="0081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3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26E37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526E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526E37"/>
    <w:rPr>
      <w:rFonts w:ascii="Times New Roman" w:hAnsi="Times New Roman" w:cs="Times New Roman"/>
      <w:sz w:val="20"/>
      <w:szCs w:val="20"/>
    </w:rPr>
  </w:style>
  <w:style w:type="paragraph" w:customStyle="1" w:styleId="OP111">
    <w:name w:val="OP.1.1.1"/>
    <w:basedOn w:val="a"/>
    <w:autoRedefine/>
    <w:uiPriority w:val="99"/>
    <w:rsid w:val="00526E37"/>
    <w:pPr>
      <w:numPr>
        <w:ilvl w:val="1"/>
        <w:numId w:val="1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paragraph" w:styleId="a6">
    <w:name w:val="List Paragraph"/>
    <w:basedOn w:val="a"/>
    <w:uiPriority w:val="34"/>
    <w:qFormat/>
    <w:rsid w:val="00526E3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3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26E37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526E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526E37"/>
    <w:rPr>
      <w:rFonts w:ascii="Times New Roman" w:hAnsi="Times New Roman" w:cs="Times New Roman"/>
      <w:sz w:val="20"/>
      <w:szCs w:val="20"/>
    </w:rPr>
  </w:style>
  <w:style w:type="paragraph" w:customStyle="1" w:styleId="OP111">
    <w:name w:val="OP.1.1.1"/>
    <w:basedOn w:val="a"/>
    <w:autoRedefine/>
    <w:uiPriority w:val="99"/>
    <w:rsid w:val="00526E37"/>
    <w:pPr>
      <w:numPr>
        <w:ilvl w:val="1"/>
        <w:numId w:val="1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paragraph" w:styleId="a6">
    <w:name w:val="List Paragraph"/>
    <w:basedOn w:val="a"/>
    <w:uiPriority w:val="34"/>
    <w:qFormat/>
    <w:rsid w:val="00526E3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Легостаев Владимир Николаевич</cp:lastModifiedBy>
  <cp:revision>1</cp:revision>
  <dcterms:created xsi:type="dcterms:W3CDTF">2014-04-07T05:53:00Z</dcterms:created>
  <dcterms:modified xsi:type="dcterms:W3CDTF">2014-04-07T05:53:00Z</dcterms:modified>
</cp:coreProperties>
</file>